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380" w:rsidRPr="00990615" w:rsidRDefault="00366380" w:rsidP="00990615">
      <w:pPr>
        <w:spacing w:after="0" w:line="240" w:lineRule="auto"/>
        <w:jc w:val="center"/>
        <w:rPr>
          <w:rFonts w:ascii="Times New Roman" w:hAnsi="Times New Roman" w:cs="Times New Roman"/>
          <w:b/>
          <w:color w:val="000000"/>
          <w:sz w:val="28"/>
          <w:szCs w:val="28"/>
        </w:rPr>
      </w:pPr>
      <w:r w:rsidRPr="00990615">
        <w:rPr>
          <w:rFonts w:ascii="Times New Roman" w:hAnsi="Times New Roman" w:cs="Times New Roman"/>
          <w:sz w:val="28"/>
          <w:szCs w:val="28"/>
        </w:rPr>
        <w:t xml:space="preserve">Настоящим, вношу свои предложения к законопроекту </w:t>
      </w:r>
      <w:r w:rsidRPr="00990615">
        <w:rPr>
          <w:rFonts w:ascii="Times New Roman" w:hAnsi="Times New Roman" w:cs="Times New Roman"/>
          <w:b/>
          <w:color w:val="000000"/>
          <w:sz w:val="28"/>
          <w:szCs w:val="28"/>
        </w:rPr>
        <w:t>«О внесении изменений в некоторые законодательные акты</w:t>
      </w:r>
      <w:r w:rsidRPr="00990615">
        <w:rPr>
          <w:rFonts w:ascii="Times New Roman" w:hAnsi="Times New Roman" w:cs="Times New Roman"/>
          <w:b/>
          <w:color w:val="000000"/>
          <w:sz w:val="28"/>
          <w:szCs w:val="28"/>
        </w:rPr>
        <w:br/>
        <w:t>Кыргызской Республики по вопросам дорожного движения», инициированного Кабинетом министров Кыргызской Республики и принятого в первом чтении.</w:t>
      </w:r>
    </w:p>
    <w:p w:rsidR="00FD0DA0" w:rsidRPr="00990615" w:rsidRDefault="00FD0DA0" w:rsidP="00990615">
      <w:pPr>
        <w:jc w:val="both"/>
        <w:rPr>
          <w:rFonts w:ascii="Times New Roman" w:hAnsi="Times New Roman" w:cs="Times New Roman"/>
          <w:sz w:val="28"/>
          <w:szCs w:val="28"/>
        </w:rPr>
      </w:pPr>
    </w:p>
    <w:p w:rsidR="00FE4DCA" w:rsidRPr="00990615" w:rsidRDefault="00366380" w:rsidP="00990615">
      <w:pPr>
        <w:jc w:val="both"/>
        <w:rPr>
          <w:rFonts w:ascii="Times New Roman" w:hAnsi="Times New Roman" w:cs="Times New Roman"/>
          <w:sz w:val="28"/>
          <w:szCs w:val="28"/>
        </w:rPr>
      </w:pPr>
      <w:r w:rsidRPr="00990615">
        <w:rPr>
          <w:rFonts w:ascii="Times New Roman" w:hAnsi="Times New Roman" w:cs="Times New Roman"/>
          <w:sz w:val="28"/>
          <w:szCs w:val="28"/>
        </w:rPr>
        <w:t xml:space="preserve">1. </w:t>
      </w:r>
      <w:r w:rsidR="00FE4DCA" w:rsidRPr="00990615">
        <w:rPr>
          <w:rFonts w:ascii="Times New Roman" w:hAnsi="Times New Roman" w:cs="Times New Roman"/>
          <w:sz w:val="28"/>
          <w:szCs w:val="28"/>
        </w:rPr>
        <w:t>В статье 2 законопроекта:</w:t>
      </w:r>
    </w:p>
    <w:p w:rsidR="00FE4DCA" w:rsidRPr="00990615" w:rsidRDefault="00FE4DCA" w:rsidP="00990615">
      <w:pPr>
        <w:jc w:val="both"/>
        <w:rPr>
          <w:rFonts w:ascii="Times New Roman" w:hAnsi="Times New Roman" w:cs="Times New Roman"/>
          <w:sz w:val="28"/>
          <w:szCs w:val="28"/>
        </w:rPr>
      </w:pPr>
      <w:r w:rsidRPr="00990615">
        <w:rPr>
          <w:rFonts w:ascii="Times New Roman" w:hAnsi="Times New Roman" w:cs="Times New Roman"/>
          <w:sz w:val="28"/>
          <w:szCs w:val="28"/>
        </w:rPr>
        <w:t>- в первом абзаце слова «следующее изменение» заменить словами «следующие изменения»;</w:t>
      </w:r>
    </w:p>
    <w:p w:rsidR="00FE4DCA" w:rsidRPr="00990615" w:rsidRDefault="00FE4DCA" w:rsidP="00990615">
      <w:pPr>
        <w:jc w:val="both"/>
        <w:rPr>
          <w:rFonts w:ascii="Times New Roman" w:hAnsi="Times New Roman" w:cs="Times New Roman"/>
          <w:sz w:val="28"/>
          <w:szCs w:val="28"/>
        </w:rPr>
      </w:pPr>
      <w:r w:rsidRPr="00990615">
        <w:rPr>
          <w:rFonts w:ascii="Times New Roman" w:hAnsi="Times New Roman" w:cs="Times New Roman"/>
          <w:sz w:val="28"/>
          <w:szCs w:val="28"/>
        </w:rPr>
        <w:t>- абзац второй изложить в следующей редакции:</w:t>
      </w:r>
    </w:p>
    <w:p w:rsidR="00FE4DCA" w:rsidRPr="00990615" w:rsidRDefault="00FE4DCA" w:rsidP="00990615">
      <w:pPr>
        <w:jc w:val="both"/>
        <w:rPr>
          <w:rFonts w:ascii="Times New Roman" w:hAnsi="Times New Roman" w:cs="Times New Roman"/>
          <w:sz w:val="28"/>
          <w:szCs w:val="28"/>
        </w:rPr>
      </w:pPr>
      <w:r w:rsidRPr="00990615">
        <w:rPr>
          <w:rFonts w:ascii="Times New Roman" w:hAnsi="Times New Roman" w:cs="Times New Roman"/>
          <w:sz w:val="28"/>
          <w:szCs w:val="28"/>
        </w:rPr>
        <w:t>«1) Часть 2 статьи 38 дополнить пунктом 13 следующего содержания:</w:t>
      </w:r>
    </w:p>
    <w:p w:rsidR="00FE4DCA" w:rsidRPr="00990615" w:rsidRDefault="00FE4DCA" w:rsidP="00990615">
      <w:pPr>
        <w:jc w:val="both"/>
        <w:rPr>
          <w:rFonts w:ascii="Times New Roman" w:hAnsi="Times New Roman" w:cs="Times New Roman"/>
          <w:sz w:val="28"/>
          <w:szCs w:val="28"/>
        </w:rPr>
      </w:pPr>
      <w:r w:rsidRPr="00990615">
        <w:rPr>
          <w:rFonts w:ascii="Times New Roman" w:hAnsi="Times New Roman" w:cs="Times New Roman"/>
          <w:sz w:val="28"/>
          <w:szCs w:val="28"/>
        </w:rPr>
        <w:t>«13) если транспортное средство управляется с тонированным лобовым и (или) боковыми стеклами передних дверей без разрешения уполномоченного государственного органа.»;</w:t>
      </w:r>
    </w:p>
    <w:p w:rsidR="00FE4DCA" w:rsidRPr="00990615" w:rsidRDefault="00FE4DCA" w:rsidP="00990615">
      <w:pPr>
        <w:jc w:val="both"/>
        <w:rPr>
          <w:rFonts w:ascii="Times New Roman" w:hAnsi="Times New Roman" w:cs="Times New Roman"/>
          <w:sz w:val="28"/>
          <w:szCs w:val="28"/>
        </w:rPr>
      </w:pPr>
      <w:r w:rsidRPr="00990615">
        <w:rPr>
          <w:rFonts w:ascii="Times New Roman" w:hAnsi="Times New Roman" w:cs="Times New Roman"/>
          <w:sz w:val="28"/>
          <w:szCs w:val="28"/>
        </w:rPr>
        <w:t>2) в статье 194:</w:t>
      </w:r>
    </w:p>
    <w:p w:rsidR="00F91487" w:rsidRPr="00990615" w:rsidRDefault="00FE4DCA" w:rsidP="00990615">
      <w:pPr>
        <w:jc w:val="both"/>
        <w:rPr>
          <w:rFonts w:ascii="Times New Roman" w:hAnsi="Times New Roman" w:cs="Times New Roman"/>
          <w:sz w:val="28"/>
          <w:szCs w:val="28"/>
        </w:rPr>
      </w:pPr>
      <w:r w:rsidRPr="00990615">
        <w:rPr>
          <w:rFonts w:ascii="Times New Roman" w:hAnsi="Times New Roman" w:cs="Times New Roman"/>
          <w:sz w:val="28"/>
          <w:szCs w:val="28"/>
        </w:rPr>
        <w:t>В части 3</w:t>
      </w:r>
      <w:r w:rsidR="00F91487" w:rsidRPr="00990615">
        <w:rPr>
          <w:rFonts w:ascii="Times New Roman" w:hAnsi="Times New Roman" w:cs="Times New Roman"/>
          <w:sz w:val="28"/>
          <w:szCs w:val="28"/>
        </w:rPr>
        <w:t>:</w:t>
      </w:r>
    </w:p>
    <w:p w:rsidR="00F91487" w:rsidRPr="00990615" w:rsidRDefault="00F91487" w:rsidP="00990615">
      <w:pPr>
        <w:jc w:val="both"/>
        <w:rPr>
          <w:rFonts w:ascii="Times New Roman" w:hAnsi="Times New Roman" w:cs="Times New Roman"/>
          <w:color w:val="000000"/>
          <w:sz w:val="28"/>
          <w:szCs w:val="28"/>
        </w:rPr>
      </w:pPr>
      <w:r w:rsidRPr="00990615">
        <w:rPr>
          <w:rFonts w:ascii="Times New Roman" w:hAnsi="Times New Roman" w:cs="Times New Roman"/>
          <w:sz w:val="28"/>
          <w:szCs w:val="28"/>
        </w:rPr>
        <w:t xml:space="preserve">- </w:t>
      </w:r>
      <w:r w:rsidRPr="00990615">
        <w:rPr>
          <w:rFonts w:ascii="Times New Roman" w:hAnsi="Times New Roman" w:cs="Times New Roman"/>
          <w:color w:val="000000"/>
          <w:sz w:val="28"/>
          <w:szCs w:val="28"/>
        </w:rPr>
        <w:t>после слова «покрытия» дополнить словами «без разрешения уполномоченного государственного органа</w:t>
      </w:r>
      <w:r w:rsidRPr="00990615">
        <w:rPr>
          <w:rFonts w:ascii="Times New Roman" w:hAnsi="Times New Roman" w:cs="Times New Roman"/>
          <w:color w:val="000000"/>
          <w:sz w:val="28"/>
          <w:szCs w:val="28"/>
          <w:lang w:val="ky-KG"/>
        </w:rPr>
        <w:t xml:space="preserve"> </w:t>
      </w:r>
      <w:r w:rsidRPr="00990615">
        <w:rPr>
          <w:rFonts w:ascii="Times New Roman" w:hAnsi="Times New Roman" w:cs="Times New Roman"/>
          <w:color w:val="000000"/>
          <w:sz w:val="28"/>
          <w:szCs w:val="28"/>
        </w:rPr>
        <w:t xml:space="preserve">на </w:t>
      </w:r>
      <w:proofErr w:type="spellStart"/>
      <w:r w:rsidRPr="00990615">
        <w:rPr>
          <w:rFonts w:ascii="Times New Roman" w:hAnsi="Times New Roman" w:cs="Times New Roman"/>
          <w:color w:val="000000"/>
          <w:sz w:val="28"/>
          <w:szCs w:val="28"/>
        </w:rPr>
        <w:t>тонирование</w:t>
      </w:r>
      <w:proofErr w:type="spellEnd"/>
      <w:r w:rsidRPr="00990615">
        <w:rPr>
          <w:rFonts w:ascii="Times New Roman" w:hAnsi="Times New Roman" w:cs="Times New Roman"/>
          <w:color w:val="000000"/>
          <w:sz w:val="28"/>
          <w:szCs w:val="28"/>
        </w:rPr>
        <w:t xml:space="preserve"> боковых стекол передних дверей транспортного средства»;</w:t>
      </w:r>
    </w:p>
    <w:p w:rsidR="00F91487" w:rsidRPr="00990615" w:rsidRDefault="00F91487" w:rsidP="00990615">
      <w:pPr>
        <w:jc w:val="both"/>
        <w:rPr>
          <w:rFonts w:ascii="Times New Roman" w:hAnsi="Times New Roman" w:cs="Times New Roman"/>
          <w:color w:val="000000"/>
          <w:sz w:val="28"/>
          <w:szCs w:val="28"/>
        </w:rPr>
      </w:pPr>
      <w:r w:rsidRPr="00990615">
        <w:rPr>
          <w:rFonts w:ascii="Times New Roman" w:hAnsi="Times New Roman" w:cs="Times New Roman"/>
          <w:color w:val="000000"/>
          <w:sz w:val="28"/>
          <w:szCs w:val="28"/>
        </w:rPr>
        <w:t>- в абзаце втором цифру «55» заменить цифрой «200»;</w:t>
      </w:r>
    </w:p>
    <w:p w:rsidR="00FE4DCA" w:rsidRPr="00990615" w:rsidRDefault="00F91487" w:rsidP="00990615">
      <w:pPr>
        <w:jc w:val="both"/>
        <w:rPr>
          <w:rFonts w:ascii="Times New Roman" w:hAnsi="Times New Roman" w:cs="Times New Roman"/>
          <w:sz w:val="28"/>
          <w:szCs w:val="28"/>
        </w:rPr>
      </w:pPr>
      <w:r w:rsidRPr="00990615">
        <w:rPr>
          <w:rFonts w:ascii="Times New Roman" w:hAnsi="Times New Roman" w:cs="Times New Roman"/>
          <w:sz w:val="28"/>
          <w:szCs w:val="28"/>
        </w:rPr>
        <w:t>- абзац второй примечания исключить.</w:t>
      </w:r>
      <w:r w:rsidR="00FE4DCA" w:rsidRPr="00990615">
        <w:rPr>
          <w:rFonts w:ascii="Times New Roman" w:hAnsi="Times New Roman" w:cs="Times New Roman"/>
          <w:sz w:val="28"/>
          <w:szCs w:val="28"/>
        </w:rPr>
        <w:t>»</w:t>
      </w:r>
      <w:r w:rsidRPr="00990615">
        <w:rPr>
          <w:rFonts w:ascii="Times New Roman" w:hAnsi="Times New Roman" w:cs="Times New Roman"/>
          <w:sz w:val="28"/>
          <w:szCs w:val="28"/>
        </w:rPr>
        <w:t>.</w:t>
      </w:r>
    </w:p>
    <w:p w:rsidR="00F91487" w:rsidRPr="00990615" w:rsidRDefault="00F91487" w:rsidP="00990615">
      <w:pPr>
        <w:jc w:val="both"/>
        <w:rPr>
          <w:rFonts w:ascii="Times New Roman" w:hAnsi="Times New Roman" w:cs="Times New Roman"/>
          <w:sz w:val="28"/>
          <w:szCs w:val="28"/>
        </w:rPr>
      </w:pPr>
      <w:r w:rsidRPr="00990615">
        <w:rPr>
          <w:rFonts w:ascii="Times New Roman" w:hAnsi="Times New Roman" w:cs="Times New Roman"/>
          <w:sz w:val="28"/>
          <w:szCs w:val="28"/>
        </w:rPr>
        <w:t>Обоснование:</w:t>
      </w:r>
    </w:p>
    <w:p w:rsidR="00F91487" w:rsidRPr="00990615" w:rsidRDefault="00F91487" w:rsidP="00990615">
      <w:pPr>
        <w:jc w:val="both"/>
        <w:rPr>
          <w:rFonts w:ascii="Times New Roman" w:hAnsi="Times New Roman" w:cs="Times New Roman"/>
          <w:sz w:val="28"/>
          <w:szCs w:val="28"/>
        </w:rPr>
      </w:pPr>
      <w:r w:rsidRPr="00990615">
        <w:rPr>
          <w:rFonts w:ascii="Times New Roman" w:hAnsi="Times New Roman" w:cs="Times New Roman"/>
          <w:sz w:val="28"/>
          <w:szCs w:val="28"/>
        </w:rPr>
        <w:t>Предлагается применять принудительные меры в виде отстранения от управления транспортным средством в случае отсутствия разрешения на тонировку. В противном случае, увеличится количество транспортного средства, использующего тонировку без разрешения или использующего фиктивное разрешение на тонировку. Помимо этого, предлагается увеличить максимально штраф за тонировку транспортного средства без получения разрешения. Таким максимальным штрафом по Кодексу о правонарушениях является сумма в 20 тысяч сомов.</w:t>
      </w:r>
    </w:p>
    <w:p w:rsidR="00F91487" w:rsidRPr="00990615" w:rsidRDefault="00F91487" w:rsidP="00990615">
      <w:pPr>
        <w:jc w:val="both"/>
        <w:rPr>
          <w:rFonts w:ascii="Times New Roman" w:hAnsi="Times New Roman" w:cs="Times New Roman"/>
          <w:sz w:val="28"/>
          <w:szCs w:val="28"/>
        </w:rPr>
      </w:pPr>
      <w:r w:rsidRPr="00990615">
        <w:rPr>
          <w:rFonts w:ascii="Times New Roman" w:hAnsi="Times New Roman" w:cs="Times New Roman"/>
          <w:sz w:val="28"/>
          <w:szCs w:val="28"/>
        </w:rPr>
        <w:t>В целях исключения злоупотребления и равенства всех на дорогах, предлагается убрать из примечания исключения, которые позволят кому-то бесплатно получать разрешение на тонировку. Должен быть принят принцип «платят все без исключения» и даже специальные транспортные средства, сопровождающие главу государства, торага Жогорку Кенеша и других должностных лиц.</w:t>
      </w:r>
    </w:p>
    <w:p w:rsidR="00F91487" w:rsidRPr="00990615" w:rsidRDefault="00F91487" w:rsidP="00990615">
      <w:pPr>
        <w:jc w:val="both"/>
        <w:rPr>
          <w:rFonts w:ascii="Times New Roman" w:hAnsi="Times New Roman" w:cs="Times New Roman"/>
          <w:sz w:val="28"/>
          <w:szCs w:val="28"/>
        </w:rPr>
      </w:pPr>
    </w:p>
    <w:p w:rsidR="00F91487" w:rsidRPr="00990615" w:rsidRDefault="00366380" w:rsidP="00990615">
      <w:pPr>
        <w:jc w:val="both"/>
        <w:rPr>
          <w:rFonts w:ascii="Times New Roman" w:hAnsi="Times New Roman" w:cs="Times New Roman"/>
          <w:sz w:val="28"/>
          <w:szCs w:val="28"/>
        </w:rPr>
      </w:pPr>
      <w:r w:rsidRPr="00990615">
        <w:rPr>
          <w:rFonts w:ascii="Times New Roman" w:hAnsi="Times New Roman" w:cs="Times New Roman"/>
          <w:sz w:val="28"/>
          <w:szCs w:val="28"/>
        </w:rPr>
        <w:t xml:space="preserve">2. </w:t>
      </w:r>
      <w:r w:rsidR="00962CD1" w:rsidRPr="00990615">
        <w:rPr>
          <w:rFonts w:ascii="Times New Roman" w:hAnsi="Times New Roman" w:cs="Times New Roman"/>
          <w:sz w:val="28"/>
          <w:szCs w:val="28"/>
        </w:rPr>
        <w:t>Часть 2 статьи 4 изложить в следующей редакции:</w:t>
      </w:r>
    </w:p>
    <w:p w:rsidR="00962CD1" w:rsidRPr="00990615" w:rsidRDefault="00962CD1" w:rsidP="00990615">
      <w:pPr>
        <w:jc w:val="both"/>
        <w:rPr>
          <w:rFonts w:ascii="Times New Roman" w:hAnsi="Times New Roman" w:cs="Times New Roman"/>
          <w:sz w:val="28"/>
          <w:szCs w:val="28"/>
        </w:rPr>
      </w:pPr>
      <w:r w:rsidRPr="00990615">
        <w:rPr>
          <w:rFonts w:ascii="Times New Roman" w:hAnsi="Times New Roman" w:cs="Times New Roman"/>
          <w:sz w:val="28"/>
          <w:szCs w:val="28"/>
        </w:rPr>
        <w:t>«2. Кабинету министров Кыргызской Республики:</w:t>
      </w:r>
    </w:p>
    <w:p w:rsidR="00366380" w:rsidRPr="00990615" w:rsidRDefault="00366380" w:rsidP="00990615">
      <w:pPr>
        <w:jc w:val="both"/>
        <w:rPr>
          <w:rFonts w:ascii="Times New Roman" w:hAnsi="Times New Roman" w:cs="Times New Roman"/>
          <w:sz w:val="28"/>
          <w:szCs w:val="28"/>
        </w:rPr>
      </w:pPr>
      <w:r w:rsidRPr="00990615">
        <w:rPr>
          <w:rFonts w:ascii="Times New Roman" w:hAnsi="Times New Roman" w:cs="Times New Roman"/>
          <w:sz w:val="28"/>
          <w:szCs w:val="28"/>
        </w:rPr>
        <w:t>- привести свои нормативные правовые акты в соответствие с настоящим Законом;</w:t>
      </w:r>
    </w:p>
    <w:p w:rsidR="00962CD1" w:rsidRPr="00990615" w:rsidRDefault="00962CD1" w:rsidP="00990615">
      <w:pPr>
        <w:jc w:val="both"/>
        <w:rPr>
          <w:rFonts w:ascii="Times New Roman" w:hAnsi="Times New Roman" w:cs="Times New Roman"/>
          <w:sz w:val="28"/>
          <w:szCs w:val="28"/>
        </w:rPr>
      </w:pPr>
      <w:r w:rsidRPr="00990615">
        <w:rPr>
          <w:rFonts w:ascii="Times New Roman" w:hAnsi="Times New Roman" w:cs="Times New Roman"/>
          <w:sz w:val="28"/>
          <w:szCs w:val="28"/>
        </w:rPr>
        <w:t xml:space="preserve">- аккумулировать средства, поступающие от сборов за выдачу разрешения на </w:t>
      </w:r>
      <w:proofErr w:type="spellStart"/>
      <w:r w:rsidRPr="00990615">
        <w:rPr>
          <w:rFonts w:ascii="Times New Roman" w:hAnsi="Times New Roman" w:cs="Times New Roman"/>
          <w:sz w:val="28"/>
          <w:szCs w:val="28"/>
        </w:rPr>
        <w:t>тонирование</w:t>
      </w:r>
      <w:proofErr w:type="spellEnd"/>
      <w:r w:rsidRPr="00990615">
        <w:rPr>
          <w:rFonts w:ascii="Times New Roman" w:hAnsi="Times New Roman" w:cs="Times New Roman"/>
          <w:sz w:val="28"/>
          <w:szCs w:val="28"/>
        </w:rPr>
        <w:t xml:space="preserve"> боковых стекол передних дверей транспортных средств на отдельном казначейском счете республиканского бюджета и определить их целевое назначение с учетом:</w:t>
      </w:r>
    </w:p>
    <w:p w:rsidR="00366380" w:rsidRPr="00990615" w:rsidRDefault="00366380" w:rsidP="00990615">
      <w:pPr>
        <w:jc w:val="both"/>
        <w:rPr>
          <w:rFonts w:ascii="Times New Roman" w:hAnsi="Times New Roman" w:cs="Times New Roman"/>
          <w:sz w:val="28"/>
          <w:szCs w:val="28"/>
        </w:rPr>
      </w:pPr>
      <w:r w:rsidRPr="00990615">
        <w:rPr>
          <w:rFonts w:ascii="Times New Roman" w:hAnsi="Times New Roman" w:cs="Times New Roman"/>
          <w:sz w:val="28"/>
          <w:szCs w:val="28"/>
        </w:rPr>
        <w:t>1) строительства ГЭС;</w:t>
      </w:r>
    </w:p>
    <w:p w:rsidR="00366380" w:rsidRPr="00990615" w:rsidRDefault="00366380" w:rsidP="00990615">
      <w:pPr>
        <w:jc w:val="both"/>
        <w:rPr>
          <w:rFonts w:ascii="Times New Roman" w:hAnsi="Times New Roman" w:cs="Times New Roman"/>
          <w:sz w:val="28"/>
          <w:szCs w:val="28"/>
        </w:rPr>
      </w:pPr>
      <w:r w:rsidRPr="00990615">
        <w:rPr>
          <w:rFonts w:ascii="Times New Roman" w:hAnsi="Times New Roman" w:cs="Times New Roman"/>
          <w:sz w:val="28"/>
          <w:szCs w:val="28"/>
        </w:rPr>
        <w:t>2) сохранения и развития Ботанического сада имени В. Гареева;</w:t>
      </w:r>
    </w:p>
    <w:p w:rsidR="00990615" w:rsidRPr="00990615" w:rsidRDefault="00366380" w:rsidP="00990615">
      <w:pPr>
        <w:jc w:val="both"/>
        <w:rPr>
          <w:rFonts w:ascii="Times New Roman" w:hAnsi="Times New Roman" w:cs="Times New Roman"/>
          <w:sz w:val="28"/>
          <w:szCs w:val="28"/>
        </w:rPr>
      </w:pPr>
      <w:r w:rsidRPr="00990615">
        <w:rPr>
          <w:rFonts w:ascii="Times New Roman" w:hAnsi="Times New Roman" w:cs="Times New Roman"/>
          <w:sz w:val="28"/>
          <w:szCs w:val="28"/>
        </w:rPr>
        <w:t>3) оказания помощи лицам с инвалидностью в приобретении технических средств.</w:t>
      </w:r>
      <w:r w:rsidR="00962CD1" w:rsidRPr="00990615">
        <w:rPr>
          <w:rFonts w:ascii="Times New Roman" w:hAnsi="Times New Roman" w:cs="Times New Roman"/>
          <w:sz w:val="28"/>
          <w:szCs w:val="28"/>
        </w:rPr>
        <w:t>»</w:t>
      </w:r>
      <w:r w:rsidRPr="00990615">
        <w:rPr>
          <w:rFonts w:ascii="Times New Roman" w:hAnsi="Times New Roman" w:cs="Times New Roman"/>
          <w:sz w:val="28"/>
          <w:szCs w:val="28"/>
        </w:rPr>
        <w:t>.</w:t>
      </w:r>
      <w:bookmarkStart w:id="0" w:name="_GoBack"/>
      <w:bookmarkEnd w:id="0"/>
    </w:p>
    <w:p w:rsidR="00366380" w:rsidRPr="00990615" w:rsidRDefault="00366380" w:rsidP="00990615">
      <w:pPr>
        <w:jc w:val="both"/>
        <w:rPr>
          <w:rFonts w:ascii="Times New Roman" w:hAnsi="Times New Roman" w:cs="Times New Roman"/>
          <w:sz w:val="28"/>
          <w:szCs w:val="28"/>
        </w:rPr>
      </w:pPr>
      <w:r w:rsidRPr="00990615">
        <w:rPr>
          <w:rFonts w:ascii="Times New Roman" w:hAnsi="Times New Roman" w:cs="Times New Roman"/>
          <w:sz w:val="28"/>
          <w:szCs w:val="28"/>
        </w:rPr>
        <w:t>Обоснование:</w:t>
      </w:r>
    </w:p>
    <w:p w:rsidR="00366380" w:rsidRPr="00990615" w:rsidRDefault="00366380" w:rsidP="00990615">
      <w:pPr>
        <w:jc w:val="both"/>
        <w:rPr>
          <w:rFonts w:ascii="Times New Roman" w:hAnsi="Times New Roman" w:cs="Times New Roman"/>
          <w:sz w:val="28"/>
          <w:szCs w:val="28"/>
        </w:rPr>
      </w:pPr>
      <w:r w:rsidRPr="00990615">
        <w:rPr>
          <w:rFonts w:ascii="Times New Roman" w:hAnsi="Times New Roman" w:cs="Times New Roman"/>
          <w:sz w:val="28"/>
          <w:szCs w:val="28"/>
        </w:rPr>
        <w:t>Предлагается аккумулировать средства на отдельном казначейском счете, чтобы было видно, какая сумма собирается еженедельно, ежемесячно и ежегодно за выдачу разрешения на тонировку. Помимо этого, следует определить целевое назначение средств, так как денежные средства могут «раствориться» (уйти на текущие нужды). Предлагаю определить средства по целевому назначению, а именно:</w:t>
      </w:r>
    </w:p>
    <w:p w:rsidR="00366380" w:rsidRPr="00990615" w:rsidRDefault="00366380" w:rsidP="00990615">
      <w:pPr>
        <w:jc w:val="both"/>
        <w:rPr>
          <w:rFonts w:ascii="Times New Roman" w:hAnsi="Times New Roman" w:cs="Times New Roman"/>
          <w:sz w:val="28"/>
          <w:szCs w:val="28"/>
        </w:rPr>
      </w:pPr>
      <w:r w:rsidRPr="00990615">
        <w:rPr>
          <w:rFonts w:ascii="Times New Roman" w:hAnsi="Times New Roman" w:cs="Times New Roman"/>
          <w:sz w:val="28"/>
          <w:szCs w:val="28"/>
        </w:rPr>
        <w:t>- строительства ГЭС (какой именно должен определить Кабинет министров);</w:t>
      </w:r>
    </w:p>
    <w:p w:rsidR="00366380" w:rsidRPr="00990615" w:rsidRDefault="00366380" w:rsidP="00990615">
      <w:pPr>
        <w:jc w:val="both"/>
        <w:rPr>
          <w:rFonts w:ascii="Times New Roman" w:hAnsi="Times New Roman" w:cs="Times New Roman"/>
          <w:sz w:val="28"/>
          <w:szCs w:val="28"/>
        </w:rPr>
      </w:pPr>
      <w:r w:rsidRPr="00990615">
        <w:rPr>
          <w:rFonts w:ascii="Times New Roman" w:hAnsi="Times New Roman" w:cs="Times New Roman"/>
          <w:sz w:val="28"/>
          <w:szCs w:val="28"/>
        </w:rPr>
        <w:t>- сохранения и развития Ботанического сада (данный сад нуждается в срочном финансировании);</w:t>
      </w:r>
    </w:p>
    <w:p w:rsidR="00366380" w:rsidRPr="00990615" w:rsidRDefault="00366380" w:rsidP="00990615">
      <w:pPr>
        <w:jc w:val="both"/>
        <w:rPr>
          <w:rFonts w:ascii="Times New Roman" w:hAnsi="Times New Roman" w:cs="Times New Roman"/>
          <w:sz w:val="28"/>
          <w:szCs w:val="28"/>
        </w:rPr>
      </w:pPr>
      <w:r w:rsidRPr="00990615">
        <w:rPr>
          <w:rFonts w:ascii="Times New Roman" w:hAnsi="Times New Roman" w:cs="Times New Roman"/>
          <w:sz w:val="28"/>
          <w:szCs w:val="28"/>
        </w:rPr>
        <w:t>- приобретения лицам с инвалидностью технических средств (из средств массовой информации стало известно, что Кабинет министров хочет направлять часть средств на приобретение электрических инвалидных колясок).</w:t>
      </w:r>
    </w:p>
    <w:p w:rsidR="00366380" w:rsidRPr="00990615" w:rsidRDefault="00366380" w:rsidP="00990615">
      <w:pPr>
        <w:jc w:val="both"/>
        <w:rPr>
          <w:rFonts w:ascii="Times New Roman" w:hAnsi="Times New Roman" w:cs="Times New Roman"/>
          <w:sz w:val="28"/>
          <w:szCs w:val="28"/>
        </w:rPr>
      </w:pPr>
    </w:p>
    <w:sectPr w:rsidR="00366380" w:rsidRPr="009906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DCA"/>
    <w:rsid w:val="00366380"/>
    <w:rsid w:val="00962CD1"/>
    <w:rsid w:val="00990615"/>
    <w:rsid w:val="00F91487"/>
    <w:rsid w:val="00FD0DA0"/>
    <w:rsid w:val="00FE4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9DF90-CFBA-4797-AFAE-09E2C1F5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470</Words>
  <Characters>2683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Dastan 1</dc:creator>
  <cp:keywords/>
  <dc:description/>
  <cp:lastModifiedBy>user</cp:lastModifiedBy>
  <cp:revision>3</cp:revision>
  <dcterms:created xsi:type="dcterms:W3CDTF">2022-02-15T07:51:00Z</dcterms:created>
  <dcterms:modified xsi:type="dcterms:W3CDTF">2022-03-29T13:28:00Z</dcterms:modified>
</cp:coreProperties>
</file>